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（様式第１号）</w:t>
      </w:r>
    </w:p>
    <w:p>
      <w:pPr>
        <w:pStyle w:val="0"/>
        <w:ind w:left="480" w:hanging="480" w:hangingChars="20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日本のひなた宮崎</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国スポ・障スポ宮崎市実行委員会</w:t>
      </w:r>
    </w:p>
    <w:p>
      <w:pPr>
        <w:pStyle w:val="0"/>
        <w:ind w:left="0" w:leftChars="0" w:right="840" w:rightChars="40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会長　</w:t>
      </w:r>
      <w:r>
        <w:rPr>
          <w:rFonts w:hint="eastAsia" w:ascii="ＭＳ 明朝" w:hAnsi="ＭＳ 明朝" w:eastAsia="ＭＳ 明朝"/>
          <w:sz w:val="24"/>
        </w:rPr>
        <w:t>清山　知憲　</w:t>
      </w:r>
      <w:r>
        <w:rPr>
          <w:rFonts w:hint="eastAsia" w:ascii="ＭＳ 明朝" w:hAnsi="ＭＳ 明朝" w:eastAsia="ＭＳ 明朝"/>
          <w:color w:val="auto"/>
          <w:sz w:val="24"/>
        </w:rPr>
        <w:t>殿</w:t>
      </w:r>
    </w:p>
    <w:p>
      <w:pPr>
        <w:pStyle w:val="0"/>
        <w:ind w:left="0" w:leftChars="0" w:right="840" w:rightChars="400" w:hanging="480" w:hangingChars="200"/>
        <w:rPr>
          <w:rFonts w:hint="eastAsia" w:ascii="ＭＳ 明朝" w:hAnsi="ＭＳ 明朝" w:eastAsia="ＭＳ 明朝"/>
          <w:color w:val="auto"/>
          <w:sz w:val="24"/>
        </w:rPr>
      </w:pP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pacing w:val="180"/>
          <w:sz w:val="24"/>
          <w:fitText w:val="1440" w:id="1"/>
        </w:rPr>
        <w:t>所在</w:t>
      </w:r>
      <w:r>
        <w:rPr>
          <w:rFonts w:hint="eastAsia" w:ascii="ＭＳ 明朝" w:hAnsi="ＭＳ 明朝" w:eastAsia="ＭＳ 明朝"/>
          <w:color w:val="auto"/>
          <w:sz w:val="24"/>
          <w:fitText w:val="1440" w:id="1"/>
        </w:rPr>
        <w:t>地</w:t>
      </w:r>
    </w:p>
    <w:p>
      <w:pPr>
        <w:pStyle w:val="0"/>
        <w:spacing w:before="175" w:beforeLines="50" w:beforeAutospacing="0" w:after="175" w:afterLines="50" w:afterAutospacing="0"/>
        <w:ind w:left="0" w:leftChars="0" w:right="840" w:rightChars="40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商号又は名称</w:t>
      </w:r>
    </w:p>
    <w:p>
      <w:pPr>
        <w:pStyle w:val="0"/>
        <w:spacing w:before="175" w:beforeLines="50" w:beforeAutospacing="0" w:after="175" w:afterLines="50" w:afterAutospacing="0"/>
        <w:ind w:left="0" w:leftChars="0" w:rightChars="0"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代表者職氏名　　　　　　　　　　　　　　　　印</w:t>
      </w:r>
    </w:p>
    <w:p>
      <w:pPr>
        <w:pStyle w:val="0"/>
        <w:ind w:left="0" w:leftChars="0" w:right="840" w:rightChars="400" w:hanging="480" w:hangingChars="200"/>
        <w:rPr>
          <w:rFonts w:hint="eastAsia" w:ascii="ＭＳ 明朝" w:hAnsi="ＭＳ 明朝" w:eastAsia="ＭＳ 明朝"/>
          <w:color w:val="auto"/>
          <w:sz w:val="24"/>
        </w:rPr>
      </w:pPr>
    </w:p>
    <w:p>
      <w:pPr>
        <w:pStyle w:val="0"/>
        <w:ind w:left="0" w:leftChars="0" w:right="840" w:rightChars="400" w:hanging="480" w:hangingChars="200"/>
        <w:rPr>
          <w:rFonts w:hint="eastAsia" w:ascii="ＭＳ 明朝" w:hAnsi="ＭＳ 明朝" w:eastAsia="ＭＳ 明朝"/>
          <w:color w:val="auto"/>
          <w:sz w:val="24"/>
        </w:rPr>
      </w:pPr>
    </w:p>
    <w:p>
      <w:pPr>
        <w:pStyle w:val="0"/>
        <w:spacing w:after="175" w:afterLines="50" w:afterAutospacing="0"/>
        <w:ind w:left="0" w:leftChars="0" w:rightChars="0" w:hanging="660" w:hangingChars="200"/>
        <w:jc w:val="center"/>
        <w:rPr>
          <w:rFonts w:hint="eastAsia" w:ascii="ＭＳ 明朝" w:hAnsi="ＭＳ 明朝" w:eastAsia="ＭＳ 明朝"/>
          <w:color w:val="auto"/>
          <w:sz w:val="24"/>
        </w:rPr>
      </w:pPr>
      <w:r>
        <w:rPr>
          <w:rFonts w:hint="eastAsia" w:ascii="ＭＳ 明朝" w:hAnsi="ＭＳ 明朝" w:eastAsia="ＭＳ 明朝"/>
          <w:sz w:val="24"/>
        </w:rPr>
        <w:t>条件付一般競争入札参加申込書</w:t>
      </w:r>
    </w:p>
    <w:p>
      <w:pPr>
        <w:pStyle w:val="0"/>
        <w:spacing w:after="175" w:afterLines="50" w:afterAutospacing="0"/>
        <w:ind w:left="0" w:leftChars="0" w:rightChars="0" w:hanging="660" w:hangingChars="200"/>
        <w:rPr>
          <w:rFonts w:hint="eastAsia" w:ascii="ＭＳ 明朝" w:hAnsi="ＭＳ 明朝" w:eastAsia="ＭＳ 明朝"/>
          <w:color w:val="auto"/>
          <w:sz w:val="24"/>
        </w:rPr>
      </w:pPr>
    </w:p>
    <w:p>
      <w:pPr>
        <w:pStyle w:val="0"/>
        <w:ind w:left="0" w:leftChars="0" w:rightChars="0" w:firstLine="0" w:firstLineChars="0"/>
        <w:rPr>
          <w:rFonts w:hint="eastAsia" w:ascii="ＭＳ 明朝" w:hAnsi="ＭＳ 明朝" w:eastAsia="ＭＳ 明朝"/>
          <w:color w:val="auto"/>
          <w:sz w:val="24"/>
        </w:rPr>
      </w:pPr>
      <w:r>
        <w:rPr>
          <w:rFonts w:hint="eastAsia" w:ascii="ＭＳ 明朝" w:hAnsi="ＭＳ 明朝" w:eastAsia="ＭＳ 明朝"/>
          <w:color w:val="auto"/>
          <w:sz w:val="24"/>
        </w:rPr>
        <w:t>　令和７年４月２日付けで入札公告のありました下記案件に係る条件付一般競争入札に参加したいので、本書を提出します。</w:t>
      </w:r>
    </w:p>
    <w:p>
      <w:pPr>
        <w:pStyle w:val="0"/>
        <w:ind w:left="0" w:leftChars="0" w:right="0" w:righ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なお、入札の際には入札参加心得を遵守するとともに、提出する全ての書類について、事実と相違ない内容であることを誓約します。</w:t>
      </w:r>
    </w:p>
    <w:p>
      <w:pPr>
        <w:pStyle w:val="0"/>
        <w:ind w:left="0" w:leftChars="0" w:right="0" w:rightChars="0" w:firstLine="0" w:firstLineChars="0"/>
        <w:rPr>
          <w:rFonts w:hint="eastAsia" w:ascii="ＭＳ 明朝" w:hAnsi="ＭＳ 明朝" w:eastAsia="ＭＳ 明朝"/>
          <w:color w:val="auto"/>
          <w:sz w:val="24"/>
        </w:rPr>
      </w:pPr>
    </w:p>
    <w:p>
      <w:pPr>
        <w:pStyle w:val="0"/>
        <w:ind w:left="0" w:leftChars="0" w:right="0" w:rightChars="0" w:firstLine="0" w:firstLineChars="0"/>
        <w:jc w:val="center"/>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記</w:t>
      </w:r>
    </w:p>
    <w:p>
      <w:pPr>
        <w:pStyle w:val="0"/>
        <w:numPr>
          <w:numId w:val="0"/>
        </w:numPr>
        <w:spacing w:line="480" w:lineRule="auto"/>
        <w:ind w:leftChars="0" w:firstLineChars="0"/>
        <w:jc w:val="both"/>
        <w:rPr>
          <w:rFonts w:hint="eastAsia" w:ascii="ＭＳ 明朝" w:hAnsi="ＭＳ 明朝" w:eastAsia="ＭＳ 明朝"/>
          <w:color w:val="auto"/>
          <w:sz w:val="24"/>
        </w:rPr>
      </w:pPr>
      <w:r>
        <w:rPr>
          <w:rFonts w:hint="eastAsia" w:ascii="ＭＳ 明朝" w:hAnsi="ＭＳ 明朝" w:eastAsia="ＭＳ 明朝"/>
          <w:sz w:val="24"/>
        </w:rPr>
        <w:t>１　</w:t>
      </w:r>
      <w:r>
        <w:rPr>
          <w:rFonts w:hint="eastAsia" w:ascii="ＭＳ 明朝" w:hAnsi="ＭＳ 明朝" w:eastAsia="ＭＳ 明朝"/>
          <w:color w:val="auto"/>
          <w:sz w:val="24"/>
        </w:rPr>
        <w:t>件名　　　日本のひなた宮崎国スポ宮崎市開催競技会場等設計業務</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r>
        <w:rPr>
          <w:rFonts w:hint="eastAsia" w:ascii="ＭＳ 明朝" w:hAnsi="ＭＳ 明朝" w:eastAsia="ＭＳ 明朝"/>
          <w:color w:val="auto"/>
          <w:sz w:val="24"/>
          <w:highlight w:val="none"/>
        </w:rPr>
        <w:t>（ボウリング競技）【</w:t>
      </w:r>
      <w:r>
        <w:rPr>
          <w:rFonts w:hint="eastAsia" w:ascii="ＭＳ 明朝" w:hAnsi="ＭＳ 明朝" w:eastAsia="ＭＳ 明朝"/>
          <w:color w:val="auto"/>
          <w:sz w:val="24"/>
        </w:rPr>
        <w:t>宮市国実第６号】</w:t>
      </w:r>
    </w:p>
    <w:p>
      <w:pPr>
        <w:pStyle w:val="0"/>
        <w:numPr>
          <w:numId w:val="0"/>
        </w:numPr>
        <w:spacing w:line="480" w:lineRule="auto"/>
        <w:ind w:left="0" w:leftChars="0" w:firstLine="1680" w:firstLineChars="700"/>
        <w:jc w:val="both"/>
        <w:rPr>
          <w:rFonts w:hint="eastAsia" w:ascii="ＭＳ 明朝" w:hAnsi="ＭＳ 明朝" w:eastAsia="ＭＳ 明朝"/>
          <w:color w:val="auto"/>
          <w:sz w:val="24"/>
        </w:rPr>
      </w:pP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２　その他提出書類</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業務履行実績申告書【様式第２号】</w:t>
      </w:r>
    </w:p>
    <w:p>
      <w:pPr>
        <w:pStyle w:val="0"/>
        <w:numPr>
          <w:ilvl w:val="0"/>
          <w:numId w:val="1"/>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履行実績を証明する書類（契約書及び業務完了報告書等）の写し</w:t>
      </w:r>
    </w:p>
    <w:p>
      <w:pPr>
        <w:pStyle w:val="0"/>
        <w:numPr>
          <w:numId w:val="0"/>
        </w:numPr>
        <w:ind w:leftChars="0" w:firstLineChars="0"/>
        <w:rPr>
          <w:rFonts w:hint="eastAsia" w:ascii="ＭＳ 明朝" w:hAnsi="ＭＳ 明朝" w:eastAsia="ＭＳ 明朝"/>
          <w:color w:val="auto"/>
          <w:sz w:val="24"/>
        </w:rPr>
      </w:pPr>
    </w:p>
    <w:p>
      <w:pPr>
        <w:pStyle w:val="0"/>
        <w:numPr>
          <w:numId w:val="0"/>
        </w:numPr>
        <w:ind w:leftChars="0" w:firstLineChars="0"/>
        <w:rPr>
          <w:rFonts w:hint="eastAsia" w:ascii="ＭＳ 明朝" w:hAnsi="ＭＳ 明朝" w:eastAsia="ＭＳ 明朝"/>
          <w:color w:val="auto"/>
          <w:sz w:val="24"/>
        </w:rPr>
      </w:pPr>
      <w:r>
        <w:rPr>
          <w:rFonts w:hint="eastAsia" w:ascii="ＭＳ 明朝" w:hAnsi="ＭＳ 明朝" w:eastAsia="ＭＳ 明朝"/>
          <w:color w:val="auto"/>
          <w:sz w:val="24"/>
        </w:rPr>
        <w:t>３　注意事項</w:t>
      </w:r>
    </w:p>
    <w:p>
      <w:pPr>
        <w:pStyle w:val="0"/>
        <w:numPr>
          <w:numId w:val="0"/>
        </w:numPr>
        <w:ind w:left="0" w:leftChars="0" w:firstLine="480" w:firstLineChars="200"/>
        <w:rPr>
          <w:rFonts w:hint="eastAsia" w:ascii="ＭＳ 明朝" w:hAnsi="ＭＳ 明朝" w:eastAsia="ＭＳ 明朝"/>
          <w:color w:val="auto"/>
          <w:sz w:val="24"/>
        </w:rPr>
      </w:pPr>
      <w:r>
        <w:rPr>
          <w:rFonts w:hint="eastAsia" w:ascii="ＭＳ 明朝" w:hAnsi="ＭＳ 明朝" w:eastAsia="ＭＳ 明朝"/>
          <w:color w:val="auto"/>
          <w:sz w:val="24"/>
        </w:rPr>
        <w:t>本</w:t>
      </w:r>
      <w:r>
        <w:rPr>
          <w:rFonts w:hint="eastAsia" w:ascii="ＭＳ 明朝" w:hAnsi="ＭＳ 明朝" w:eastAsia="ＭＳ 明朝"/>
          <w:sz w:val="24"/>
        </w:rPr>
        <w:t>申込書</w:t>
      </w:r>
      <w:r>
        <w:rPr>
          <w:rFonts w:hint="eastAsia" w:ascii="ＭＳ 明朝" w:hAnsi="ＭＳ 明朝" w:eastAsia="ＭＳ 明朝"/>
          <w:color w:val="auto"/>
          <w:sz w:val="24"/>
        </w:rPr>
        <w:t>には、宮崎市競争入札参加資格申請を行った際、宮崎市に届け出た印鑑</w:t>
      </w:r>
    </w:p>
    <w:p>
      <w:pPr>
        <w:pStyle w:val="0"/>
        <w:numPr>
          <w:numId w:val="0"/>
        </w:numPr>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を使用すること。</w:t>
      </w:r>
    </w:p>
    <w:p>
      <w:pPr>
        <w:pStyle w:val="0"/>
        <w:ind w:leftChars="0" w:firstLineChars="0"/>
        <w:rPr>
          <w:rFonts w:hint="eastAsia" w:ascii="ＭＳ 明朝" w:hAnsi="ＭＳ 明朝" w:eastAsia="ＭＳ 明朝"/>
          <w:color w:val="auto"/>
          <w:sz w:val="24"/>
        </w:rPr>
      </w:pPr>
    </w:p>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807708"/>
    <w:lvl w:ilvl="0" w:tplc="00000000">
      <w:numFmt w:val="bullet"/>
      <w:lvlText w:val=""/>
      <w:lvlJc w:val="left"/>
      <w:pPr>
        <w:ind w:left="840" w:hanging="420"/>
      </w:pPr>
      <w:rPr>
        <w:rFonts w:hint="default" w:ascii="Wingdings" w:hAnsi="Wingdings"/>
      </w:rPr>
    </w:lvl>
    <w:lvl w:ilvl="1" w:tplc="00000000">
      <w:numFmt w:val="bullet"/>
      <w:lvlText w:val=""/>
      <w:lvlJc w:val="left"/>
      <w:pPr>
        <w:ind w:left="1260" w:hanging="420"/>
      </w:pPr>
      <w:rPr>
        <w:rFonts w:hint="default" w:ascii="Wingdings" w:hAnsi="Wingdings"/>
      </w:rPr>
    </w:lvl>
    <w:lvl w:ilvl="2" w:tplc="00000000">
      <w:numFmt w:val="bullet"/>
      <w:lvlText w:val=""/>
      <w:lvlJc w:val="left"/>
      <w:pPr>
        <w:ind w:left="1680" w:hanging="420"/>
      </w:pPr>
      <w:rPr>
        <w:rFonts w:hint="default" w:ascii="Wingdings" w:hAnsi="Wingdings"/>
      </w:rPr>
    </w:lvl>
    <w:lvl w:ilvl="3" w:tplc="00000000">
      <w:numFmt w:val="bullet"/>
      <w:lvlText w:val=""/>
      <w:lvlJc w:val="left"/>
      <w:pPr>
        <w:ind w:left="2100" w:hanging="420"/>
      </w:pPr>
      <w:rPr>
        <w:rFonts w:hint="default" w:ascii="Wingdings" w:hAnsi="Wingdings"/>
      </w:rPr>
    </w:lvl>
    <w:lvl w:ilvl="4" w:tplc="00000000">
      <w:numFmt w:val="bullet"/>
      <w:lvlText w:val=""/>
      <w:lvlJc w:val="left"/>
      <w:pPr>
        <w:ind w:left="2520" w:hanging="420"/>
      </w:pPr>
      <w:rPr>
        <w:rFonts w:hint="default" w:ascii="Wingdings" w:hAnsi="Wingdings"/>
      </w:rPr>
    </w:lvl>
    <w:lvl w:ilvl="5" w:tplc="00000000">
      <w:numFmt w:val="bullet"/>
      <w:lvlText w:val=""/>
      <w:lvlJc w:val="left"/>
      <w:pPr>
        <w:ind w:left="2940" w:hanging="420"/>
      </w:pPr>
      <w:rPr>
        <w:rFonts w:hint="default" w:ascii="Wingdings" w:hAnsi="Wingdings"/>
      </w:rPr>
    </w:lvl>
    <w:lvl w:ilvl="6" w:tplc="00000000">
      <w:numFmt w:val="bullet"/>
      <w:lvlText w:val=""/>
      <w:lvlJc w:val="left"/>
      <w:pPr>
        <w:ind w:left="3360" w:hanging="420"/>
      </w:pPr>
      <w:rPr>
        <w:rFonts w:hint="default" w:ascii="Wingdings" w:hAnsi="Wingdings"/>
      </w:rPr>
    </w:lvl>
    <w:lvl w:ilvl="7" w:tplc="00000000">
      <w:numFmt w:val="bullet"/>
      <w:lvlText w:val=""/>
      <w:lvlJc w:val="left"/>
      <w:pPr>
        <w:ind w:left="3780" w:hanging="420"/>
      </w:pPr>
      <w:rPr>
        <w:rFonts w:hint="default" w:ascii="Wingdings" w:hAnsi="Wingdings"/>
      </w:rPr>
    </w:lvl>
    <w:lvl w:ilvl="8" w:tplc="00000000">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jc w:val="both"/>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Y0510257</cp:lastModifiedBy>
  <dcterms:modified xsi:type="dcterms:W3CDTF">2025-03-31T01:34:19Z</dcterms:modified>
  <cp:revision>0</cp:revision>
</cp:coreProperties>
</file>